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165A31F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right"/>
        <w:spacing w:lineRule="auto" w:line="240" w:after="0" w:beforeAutospacing="0" w:afterAutospacing="0"/>
        <w:rPr>
          <w:sz w:val="20"/>
          <w:color w:val="000000"/>
        </w:rPr>
      </w:pPr>
      <w:r>
        <w:rPr>
          <w:sz w:val="20"/>
          <w:color w:val="000000"/>
        </w:rPr>
        <w:t>Приложение №1</w:t>
      </w:r>
    </w:p>
    <w:p>
      <w:pPr>
        <w:jc w:val="right"/>
        <w:spacing w:lineRule="auto" w:line="240" w:after="0" w:beforeAutospacing="0" w:afterAutospacing="0"/>
        <w:rPr>
          <w:sz w:val="20"/>
          <w:color w:val="000000"/>
        </w:rPr>
      </w:pPr>
      <w:r>
        <w:rPr>
          <w:sz w:val="20"/>
          <w:color w:val="000000"/>
        </w:rPr>
        <w:t xml:space="preserve"> к Договору </w:t>
      </w:r>
      <w:r>
        <w:rPr>
          <w:sz w:val="20"/>
          <w:color w:val="000000"/>
          <w:lang w:val="ru-RU" w:bidi="ru-RU" w:eastAsia="ru-RU"/>
        </w:rPr>
        <w:t xml:space="preserve">    </w:t>
      </w:r>
      <w:r>
        <w:rPr>
          <w:sz w:val="20"/>
          <w:color w:val="000000"/>
        </w:rPr>
        <w:t xml:space="preserve"> от  </w:t>
      </w:r>
      <w:r>
        <w:rPr>
          <w:sz w:val="20"/>
          <w:color w:val="000000"/>
          <w:lang w:val="ru-RU" w:bidi="ru-RU" w:eastAsia="ru-RU"/>
        </w:rPr>
        <w:t xml:space="preserve">    </w:t>
      </w:r>
      <w:r>
        <w:rPr>
          <w:sz w:val="20"/>
          <w:color w:val="000000"/>
        </w:rPr>
        <w:t>2019 г.</w:t>
      </w:r>
    </w:p>
    <w:p>
      <w:pPr>
        <w:jc w:val="right"/>
        <w:spacing w:lineRule="auto" w:line="240" w:after="0" w:beforeAutospacing="0" w:afterAutospacing="0"/>
        <w:rPr>
          <w:sz w:val="20"/>
          <w:color w:val="000000"/>
        </w:rPr>
      </w:pPr>
    </w:p>
    <w:p>
      <w:pPr>
        <w:jc w:val="right"/>
        <w:spacing w:lineRule="auto" w:line="240" w:after="0" w:beforeAutospacing="0" w:afterAutospacing="0"/>
        <w:rPr>
          <w:sz w:val="20"/>
          <w:color w:val="000000"/>
        </w:rPr>
      </w:pPr>
    </w:p>
    <w:p>
      <w:pPr>
        <w:jc w:val="center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b w:val="1"/>
          <w:color w:val="000000"/>
        </w:rPr>
      </w:pPr>
      <w:r>
        <w:rPr>
          <w:sz w:val="20"/>
          <w:b w:val="1"/>
          <w:color w:val="000000"/>
        </w:rPr>
        <w:t xml:space="preserve">ИНФОРМИРОВАННОЕ    СОГЛАСИЕ</w:t>
      </w:r>
    </w:p>
    <w:p>
      <w:pPr>
        <w:jc w:val="center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b w:val="1"/>
          <w:color w:val="000000"/>
        </w:rPr>
      </w:pPr>
    </w:p>
    <w:p>
      <w:pPr>
        <w:jc w:val="center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tbl>
      <w:tblPr>
        <w:tblStyle w:val="T1"/>
        <w:tblBorders>
          <w:bottom w:val="single" w:sz="4" w:space="0" w:shadow="0" w:frame="0" w:color="000000"/>
          <w:left w:val="none" w:sz="0" w:space="0" w:shadow="0" w:frame="0" w:color="000000"/>
          <w:right w:val="none" w:sz="0" w:space="0" w:shadow="0" w:frame="0" w:color="000000"/>
          <w:top w:val="none" w:sz="0" w:space="0" w:shadow="0" w:frame="0" w:color="000000"/>
        </w:tblBorders>
        <w:tblLayout w:type="fixed"/>
      </w:tblPr>
      <w:tr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20" w:type="dxa"/>
          </w:tcPr>
          <w:p>
            <w:pPr>
              <w:jc w:val="both"/>
              <w:spacing w:lineRule="auto" w:line="240" w:after="0" w:beforeAutospacing="0" w:afterAutospacing="0"/>
              <w:widowControl w:val="0"/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b w:val="1"/>
                <w:i w:val="1"/>
                <w:color w:val="000000"/>
              </w:rPr>
            </w:pPr>
            <w:r>
              <w:rPr>
                <w:sz w:val="20"/>
                <w:b w:val="1"/>
                <w:i w:val="1"/>
                <w:color w:val="000000"/>
              </w:rPr>
              <w:t>Я,</w:t>
            </w:r>
          </w:p>
        </w:tc>
        <w:tc>
          <w:tcPr>
            <w:tcBorders>
              <w:bottom w:val="single" w:sz="4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9980" w:type="dxa"/>
          </w:tcPr>
          <w:p>
            <w:pPr>
              <w:jc w:val="both"/>
              <w:spacing w:lineRule="auto" w:line="240" w:after="0" w:beforeAutospacing="0" w:afterAutospacing="0"/>
              <w:widowControl w:val="0"/>
              <w:tabs>
                <w:tab w:val="left" w:pos="360" w:leader="none"/>
                <w:tab w:val="left" w:pos="720" w:leader="none"/>
                <w:tab w:val="left" w:pos="1080" w:leader="none"/>
                <w:tab w:val="left" w:pos="1440" w:leader="none"/>
                <w:tab w:val="left" w:pos="1800" w:leader="none"/>
                <w:tab w:val="left" w:pos="2160" w:leader="none"/>
                <w:tab w:val="left" w:pos="2520" w:leader="none"/>
                <w:tab w:val="left" w:pos="2880" w:leader="none"/>
                <w:tab w:val="left" w:pos="3240" w:leader="none"/>
                <w:tab w:val="left" w:pos="3600" w:leader="none"/>
                <w:tab w:val="left" w:pos="3960" w:leader="none"/>
                <w:tab w:val="left" w:pos="4320" w:leader="none"/>
                <w:tab w:val="left" w:pos="4680" w:leader="none"/>
                <w:tab w:val="left" w:pos="5040" w:leader="none"/>
                <w:tab w:val="left" w:pos="5400" w:leader="none"/>
                <w:tab w:val="left" w:pos="5760" w:leader="none"/>
                <w:tab w:val="left" w:pos="6120" w:leader="none"/>
                <w:tab w:val="left" w:pos="6480" w:leader="none"/>
                <w:tab w:val="left" w:pos="6840" w:leader="none"/>
                <w:tab w:val="left" w:pos="7200" w:leader="none"/>
                <w:tab w:val="left" w:pos="7560" w:leader="none"/>
                <w:tab w:val="left" w:pos="7920" w:leader="none"/>
                <w:tab w:val="left" w:pos="8280" w:leader="none"/>
                <w:tab w:val="left" w:pos="8640" w:leader="none"/>
                <w:tab w:val="left" w:pos="9000" w:leader="none"/>
                <w:tab w:val="left" w:pos="9360" w:leader="none"/>
                <w:tab w:val="left" w:pos="9720" w:leader="none"/>
              </w:tabs>
              <w:rPr>
                <w:sz w:val="20"/>
                <w:b w:val="1"/>
                <w:i w:val="1"/>
                <w:color w:val="000000"/>
              </w:rPr>
            </w:pPr>
            <w:r>
              <w:rPr>
                <w:sz w:val="20"/>
                <w:b w:val="1"/>
                <w:i w:val="1"/>
                <w:color w:val="000000"/>
                <w:lang w:val="ru-RU" w:bidi="ru-RU" w:eastAsia="ru-RU"/>
              </w:rPr>
              <w:t xml:space="preserve"> </w:t>
            </w:r>
          </w:p>
        </w:tc>
      </w:tr>
    </w:tbl>
    <w:p>
      <w:pPr>
        <w:jc w:val="both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18"/>
          <w:i w:val="1"/>
          <w:color w:val="000000"/>
        </w:rPr>
      </w:pPr>
      <w:r>
        <w:rPr>
          <w:sz w:val="20"/>
          <w:color w:val="000000"/>
        </w:rPr>
        <w:t xml:space="preserve">                                                         </w:t>
      </w:r>
      <w:r>
        <w:rPr>
          <w:sz w:val="18"/>
          <w:i w:val="1"/>
          <w:color w:val="000000"/>
        </w:rPr>
        <w:t>(Фамилия, имя, отчество)</w:t>
      </w:r>
    </w:p>
    <w:p>
      <w:pPr>
        <w:jc w:val="both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18"/>
        </w:rPr>
      </w:pPr>
    </w:p>
    <w:p>
      <w:pPr>
        <w:jc w:val="both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 xml:space="preserve">информирован(а) об альтернативной возможности получения медицинской помощи бесплатно в рамках Программы государственных гарантий бесплатного оказания гражданам медицинской помощи и в рамках Территориальной  программы государственных гарантий бесплатного оказания гражданам медицинской помощи в городе Москве и о том, что несоблюдение указаний (рекомендаций) Медицинской организации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>
      <w:pPr>
        <w:jc w:val="both"/>
        <w:spacing w:lineRule="auto" w:line="240" w:after="0" w:beforeAutospacing="0" w:afterAutospacing="0"/>
        <w:ind w:firstLine="539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  <w:color w:val="000000"/>
        </w:rPr>
        <w:t>Я отказываюсь от бесплатного предоставления медицинских услуг, на выбранные мною из прейскуранта цен на медицинские услуги, которые указаны в счете на оплату и подтверждаю свое желание на получение их за плату в Государственном бюджетном учреждении здравоохранения города Москвы «Городская клиническая больница № 68 Департамента здравоохранения города Москвы» в соответствии с Договором на предоставление платных медицинских услуг.</w:t>
      </w:r>
    </w:p>
    <w:p>
      <w:pPr>
        <w:jc w:val="both"/>
        <w:spacing w:lineRule="auto" w:line="240" w:after="0" w:beforeAutospacing="0" w:afterAutospacing="0"/>
        <w:ind w:firstLine="539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  <w:color w:val="000000"/>
        </w:rPr>
      </w:pPr>
      <w:r>
        <w:rPr>
          <w:sz w:val="20"/>
        </w:rPr>
        <w:t xml:space="preserve">Я ознакомлен(а) с перечнем, стоимостью, сроками и условиями оказания и порядком оплаты медицинских услуг, предоставляемых в ГБУЗ «ГКБ </w:t>
      </w:r>
      <w:r>
        <w:rPr>
          <w:sz w:val="20"/>
          <w:lang w:val="ru-RU" w:bidi="ru-RU" w:eastAsia="ru-RU"/>
        </w:rPr>
        <w:t>имени</w:t>
      </w:r>
      <w:r>
        <w:rPr>
          <w:sz w:val="20"/>
        </w:rPr>
        <w:t xml:space="preserve"> В.П. Демихова ДЗМ»</w:t>
      </w:r>
    </w:p>
    <w:p>
      <w:pPr>
        <w:jc w:val="both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>
      <w:pPr>
        <w:jc w:val="both"/>
        <w:spacing w:lineRule="auto" w:line="240" w:after="0" w:beforeAutospacing="0" w:afterAutospacing="0"/>
        <w:widowControl w:val="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</w:tabs>
        <w:rPr>
          <w:sz w:val="20"/>
        </w:rPr>
      </w:pPr>
    </w:p>
    <w:p/>
    <w:tbl>
      <w:tblPr>
        <w:tblStyle w:val="T1"/>
        <w:tblW w:w="10395" w:type="dxa"/>
        <w:tblBorders>
          <w:bottom w:val="none" w:sz="0" w:space="0" w:shadow="0" w:frame="0" w:color="000000"/>
          <w:left w:val="none" w:sz="0" w:space="0" w:shadow="0" w:frame="0" w:color="000000"/>
          <w:right w:val="none" w:sz="0" w:space="0" w:shadow="0" w:frame="0" w:color="000000"/>
          <w:top w:val="none" w:sz="0" w:space="0" w:shadow="0" w:frame="0" w:color="000000"/>
        </w:tblBorders>
        <w:tblLayout w:type="autofit"/>
      </w:tblPr>
      <w:t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6345" w:type="dxa"/>
            <w:vAlign w:val="center"/>
          </w:tcPr>
          <w:p>
            <w:pPr>
              <w:jc w:val="left"/>
              <w:rPr>
                <w:sz w:val="20"/>
                <w:b w:val="1"/>
                <w:i w:val="1"/>
                <w:color w:val="000000"/>
              </w:rPr>
            </w:pPr>
            <w:r>
              <w:rPr>
                <w:sz w:val="20"/>
                <w:color w:val="000000"/>
              </w:rPr>
              <w:t xml:space="preserve">Пациент  </w:t>
            </w:r>
            <w:r>
              <w:rPr>
                <w:sz w:val="20"/>
                <w:b w:val="1"/>
                <w:color w:val="000000"/>
              </w:rPr>
              <w:t xml:space="preserve">__________________________ / </w:t>
            </w:r>
            <w:r>
              <w:rPr>
                <w:sz w:val="20"/>
                <w:b w:val="1"/>
                <w:i w:val="1"/>
                <w:color w:val="000000"/>
              </w:rPr>
              <w:t xml:space="preserve">   </w:t>
            </w:r>
            <w:r>
              <w:rPr>
                <w:sz w:val="20"/>
                <w:b w:val="1"/>
                <w:i w:val="1"/>
                <w:color w:val="000000"/>
                <w:u w:val="single"/>
                <w:lang w:val="ru-RU" w:bidi="ru-RU" w:eastAsia="ru-RU"/>
              </w:rPr>
              <w:t xml:space="preserve">            </w:t>
            </w:r>
            <w:r>
              <w:rPr>
                <w:sz w:val="20"/>
                <w:b w:val="1"/>
                <w:i w:val="1"/>
                <w:color w:val="000000"/>
              </w:rPr>
              <w:t xml:space="preserve">                                   </w:t>
            </w:r>
          </w:p>
          <w:p>
            <w:pPr>
              <w:jc w:val="left"/>
            </w:pPr>
            <w:r>
              <w:rPr>
                <w:sz w:val="20"/>
                <w:b w:val="1"/>
                <w:i w:val="1"/>
                <w:color w:val="000000"/>
              </w:rPr>
              <w:t xml:space="preserve">                          (подпись)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  <w:top w:val="none" w:sz="0" w:space="0" w:shadow="0" w:frame="0" w:color="000000"/>
            </w:tcBorders>
            <w:tcW w:w="4050" w:type="dxa"/>
          </w:tcPr>
          <w:p>
            <w:pPr>
              <w:jc w:val="left"/>
              <w:rPr>
                <w:sz w:val="20"/>
                <w:b w:val="1"/>
                <w:i w:val="1"/>
                <w:color w:val="000000"/>
                <w:u w:val="single"/>
              </w:rPr>
            </w:pPr>
            <w:r>
              <w:rPr>
                <w:sz w:val="20"/>
                <w:b w:val="1"/>
                <w:i w:val="1"/>
                <w:color w:val="000000"/>
                <w:u w:val="single"/>
                <w:lang w:val="ru-RU" w:bidi="ru-RU" w:eastAsia="ru-RU"/>
              </w:rPr>
              <w:t xml:space="preserve">  </w:t>
            </w:r>
            <w:r>
              <w:rPr>
                <w:sz w:val="20"/>
                <w:b w:val="1"/>
                <w:i w:val="1"/>
                <w:color w:val="000000"/>
                <w:u w:val="single"/>
              </w:rPr>
              <w:t>2019 г.</w:t>
            </w:r>
          </w:p>
          <w:p>
            <w:pPr>
              <w:jc w:val="left"/>
              <w:rPr>
                <w:b w:val="1"/>
              </w:rPr>
            </w:pPr>
            <w:r>
              <w:rPr>
                <w:sz w:val="20"/>
                <w:b w:val="1"/>
                <w:i w:val="1"/>
                <w:color w:val="000000"/>
              </w:rPr>
              <w:t xml:space="preserve"> (дата)</w:t>
            </w:r>
          </w:p>
        </w:tc>
      </w:tr>
    </w:tbl>
    <w:p/>
    <w:sectPr>
      <w:type w:val="nextPage"/>
      <w:titlePg w:val="1"/>
      <w:pgSz w:w="11906" w:h="16838" w:code="0"/>
      <w:pgMar w:left="993" w:right="707" w:top="993" w:bottom="1276" w:header="708" w:footer="227" w:gutter="0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right"/>
      <w:tabs>
        <w:tab w:val="center" w:pos="4677" w:leader="none"/>
        <w:tab w:val="right" w:pos="9355" w:leader="none"/>
      </w:tabs>
    </w:pPr>
  </w:p>
  <w:p>
    <w:pPr>
      <w:pStyle w:val="P1"/>
      <w:tabs>
        <w:tab w:val="center" w:pos="4677" w:leader="none"/>
        <w:tab w:val="right" w:pos="9355" w:leader="none"/>
      </w:tabs>
    </w:pPr>
  </w:p>
</w:ftr>
</file>

<file path=word/footer2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jc w:val="right"/>
      <w:tabs>
        <w:tab w:val="center" w:pos="4677" w:leader="none"/>
        <w:tab w:val="right" w:pos="9355" w:leader="none"/>
      </w:tabs>
    </w:pPr>
  </w:p>
  <w:p>
    <w:pPr>
      <w:pStyle w:val="P1"/>
      <w:tabs>
        <w:tab w:val="center" w:pos="4677" w:leader="none"/>
        <w:tab w:val="right" w:pos="9355" w:leader="none"/>
      </w:tabs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b w:val="0"/>
        <w:i w:val="0"/>
        <w:caps w:val="0"/>
        <w:color w:val="000000"/>
        <w:vanish w:val="0"/>
        <w:u w:val="none"/>
        <w:strike w:val="0"/>
        <w:vertAlign w:val="baseline"/>
        <w:lang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/>
    <w:rPr/>
  </w:style>
  <w:style w:type="paragraph" w:styleId="P1">
    <w:name w:val="footer"/>
    <w:basedOn w:val="P0"/>
    <w:next w:val="P1"/>
    <w:pPr>
      <w:spacing w:lineRule="auto" w:line="276" w:after="200" w:beforeAutospacing="0" w:afterAutospacing="0"/>
      <w:shd w:fill="auto"/>
    </w:pPr>
    <w:rPr>
      <w:rFonts w:ascii="Times New Roman" w:hAnsi="Times New Roman"/>
      <w:sz w:val="22"/>
      <w:color w:val="000000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